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8EFC" w14:textId="3A1511F3" w:rsidR="00377E8B" w:rsidRPr="00377E8B" w:rsidRDefault="00377E8B" w:rsidP="00377E8B">
      <w:pPr>
        <w:textAlignment w:val="baseline"/>
        <w:rPr>
          <w:rFonts w:ascii="Lato" w:eastAsia="Times New Roman" w:hAnsi="Lato" w:cs="Calibri"/>
          <w:color w:val="000000" w:themeColor="text1"/>
          <w:sz w:val="22"/>
          <w:szCs w:val="22"/>
        </w:rPr>
      </w:pPr>
      <w:r w:rsidRPr="00377E8B">
        <w:rPr>
          <w:rFonts w:ascii="Lato" w:eastAsia="Times New Roman" w:hAnsi="Lato" w:cs="Times New Roman"/>
          <w:b/>
          <w:bCs/>
          <w:color w:val="000000" w:themeColor="text1"/>
          <w:sz w:val="22"/>
          <w:szCs w:val="22"/>
        </w:rPr>
        <w:t>Rules of Engagement for the Segment Routing Circle</w:t>
      </w:r>
    </w:p>
    <w:p w14:paraId="123145F9" w14:textId="77777777" w:rsidR="00377E8B" w:rsidRPr="00377E8B" w:rsidRDefault="00377E8B" w:rsidP="00377E8B">
      <w:pPr>
        <w:textAlignment w:val="baseline"/>
        <w:rPr>
          <w:rFonts w:ascii="Lato" w:eastAsia="Times New Roman" w:hAnsi="Lato" w:cs="Calibri"/>
          <w:color w:val="000000" w:themeColor="text1"/>
          <w:sz w:val="22"/>
          <w:szCs w:val="22"/>
        </w:rPr>
      </w:pPr>
      <w:r w:rsidRPr="00377E8B">
        <w:rPr>
          <w:rFonts w:ascii="Lato" w:eastAsia="Times New Roman" w:hAnsi="Lato" w:cs="Times New Roman"/>
          <w:color w:val="000000" w:themeColor="text1"/>
          <w:sz w:val="22"/>
          <w:szCs w:val="22"/>
        </w:rPr>
        <w:t> </w:t>
      </w:r>
    </w:p>
    <w:p w14:paraId="7646BA6F" w14:textId="501FA598" w:rsidR="00377E8B" w:rsidRDefault="00377E8B" w:rsidP="00377E8B">
      <w:pPr>
        <w:jc w:val="both"/>
        <w:textAlignment w:val="baseline"/>
        <w:rPr>
          <w:rFonts w:ascii="Lato" w:eastAsia="Times New Roman" w:hAnsi="Lato" w:cs="Calibri"/>
          <w:color w:val="000000" w:themeColor="text1"/>
          <w:sz w:val="22"/>
          <w:szCs w:val="22"/>
        </w:rPr>
      </w:pPr>
      <w:r>
        <w:rPr>
          <w:rFonts w:ascii="Lato" w:eastAsia="Times New Roman" w:hAnsi="Lato" w:cs="Calibri"/>
          <w:color w:val="000000" w:themeColor="text1"/>
          <w:sz w:val="22"/>
          <w:szCs w:val="22"/>
        </w:rPr>
        <w:t xml:space="preserve">We are pleased that you have joined our virtual engagement circle! We hope to have many ongoing discussions with you to help drive and foster product innovation at Juniper. Please review the rules for engaging in the circle. </w:t>
      </w:r>
    </w:p>
    <w:p w14:paraId="4015B0B6" w14:textId="126B2CE3"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 </w:t>
      </w:r>
    </w:p>
    <w:p w14:paraId="1B290B3D" w14:textId="77777777"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b/>
          <w:bCs/>
          <w:color w:val="000000" w:themeColor="text1"/>
          <w:sz w:val="22"/>
          <w:szCs w:val="22"/>
          <w:bdr w:val="none" w:sz="0" w:space="0" w:color="auto" w:frame="1"/>
        </w:rPr>
        <w:t>Keep it Relevant</w:t>
      </w:r>
    </w:p>
    <w:p w14:paraId="10A0E3D4" w14:textId="4A56F70B" w:rsidR="00377E8B" w:rsidRPr="00377E8B" w:rsidRDefault="00377E8B" w:rsidP="00377E8B">
      <w:pPr>
        <w:spacing w:after="285"/>
        <w:jc w:val="both"/>
        <w:textAlignment w:val="baseline"/>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For everyone's benefit, let’s stay on topic. We should strive together to be helpful to one another and discuss information that would be beneficial to other members. Note that the Segment Routing Circle is not for reporting bugs or product issues, the focus is for sharing new product ideas, discussing relevant technology trends, and networking with your peers.</w:t>
      </w:r>
    </w:p>
    <w:p w14:paraId="0750E621" w14:textId="77777777"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b/>
          <w:bCs/>
          <w:color w:val="000000" w:themeColor="text1"/>
          <w:sz w:val="22"/>
          <w:szCs w:val="22"/>
          <w:bdr w:val="none" w:sz="0" w:space="0" w:color="auto" w:frame="1"/>
        </w:rPr>
        <w:t>Keep Confidential Information Confidential</w:t>
      </w:r>
    </w:p>
    <w:p w14:paraId="4599369C" w14:textId="3F3F7587" w:rsidR="00377E8B" w:rsidRPr="00377E8B" w:rsidRDefault="00377E8B" w:rsidP="00377E8B">
      <w:pPr>
        <w:spacing w:after="285"/>
        <w:jc w:val="both"/>
        <w:textAlignment w:val="baseline"/>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Do not use the circle to disseminate or discuss any confidential information of you, your company, Juniper or any other person or entity. You are solely responsible to ensure that anything you post does not contain information that may be deemed confidential.</w:t>
      </w:r>
    </w:p>
    <w:p w14:paraId="21D0E879" w14:textId="77777777"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b/>
          <w:bCs/>
          <w:color w:val="000000" w:themeColor="text1"/>
          <w:sz w:val="22"/>
          <w:szCs w:val="22"/>
          <w:bdr w:val="none" w:sz="0" w:space="0" w:color="auto" w:frame="1"/>
        </w:rPr>
        <w:t>Forward Looking Statement</w:t>
      </w:r>
    </w:p>
    <w:p w14:paraId="6AE0E0AA" w14:textId="77777777" w:rsidR="00377E8B" w:rsidRPr="00377E8B" w:rsidRDefault="00377E8B" w:rsidP="00377E8B">
      <w:pPr>
        <w:spacing w:line="270" w:lineRule="atLeast"/>
        <w:rPr>
          <w:rFonts w:ascii="Calibri" w:eastAsia="Times New Roman" w:hAnsi="Calibri" w:cs="Calibri"/>
          <w:color w:val="000000"/>
        </w:rPr>
      </w:pPr>
      <w:r w:rsidRPr="00377E8B">
        <w:rPr>
          <w:rFonts w:ascii="Lato" w:eastAsia="Times New Roman" w:hAnsi="Lato" w:cs="Calibri"/>
          <w:i/>
          <w:iCs/>
          <w:color w:val="000000"/>
          <w:sz w:val="21"/>
          <w:szCs w:val="21"/>
        </w:rPr>
        <w:t>Statements in this private forum concerning Juniper Networks' prospects, future products and prospective benefits to customers are forward-looking statements that involve a number of uncertainties and risks.  Actual results or events could differ materially from those anticipated in those forward-looking statements as a result of certain factors, including delays in scheduled product availability, the company's failure to accurately predict emerging technological trends, and other factors listed in Juniper Networks' most recent report on Form 10-Q filed with the Securities and Exchange Commission.  All statements made in this private forum are made only as of the date of the applicable posting. Juniper Networks undertakes no obligation to update the information in this forum in the event facts or circumstances subsequently change after the date of posting. Any future product, feature, enhancement or related specification that may be referenced in this private forum are for information purposes only, are subject to change at any time without notice and are not commitments to deliver any future product, feature, enhancement or related specification. The information contained in this private forum is intended to outline Juniper Networks’ general product direction and should not be relied on in making a purchasing decision.</w:t>
      </w:r>
      <w:r w:rsidRPr="00377E8B">
        <w:rPr>
          <w:rFonts w:ascii="Verdana" w:eastAsia="Times New Roman" w:hAnsi="Verdana" w:cs="Calibri"/>
          <w:i/>
          <w:iCs/>
          <w:color w:val="000000"/>
          <w:sz w:val="16"/>
          <w:szCs w:val="16"/>
        </w:rPr>
        <w:t> </w:t>
      </w:r>
    </w:p>
    <w:p w14:paraId="6BFA5D70" w14:textId="44142B87" w:rsidR="00377E8B" w:rsidRDefault="00377E8B" w:rsidP="00377E8B">
      <w:pPr>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 </w:t>
      </w:r>
    </w:p>
    <w:p w14:paraId="54D6B9E0" w14:textId="4CA5AC6D" w:rsidR="00377E8B" w:rsidRDefault="00377E8B" w:rsidP="00377E8B">
      <w:pPr>
        <w:rPr>
          <w:rFonts w:ascii="Lato" w:eastAsia="Times New Roman" w:hAnsi="Lato" w:cs="Calibri"/>
          <w:color w:val="000000" w:themeColor="text1"/>
          <w:sz w:val="22"/>
          <w:szCs w:val="22"/>
        </w:rPr>
      </w:pPr>
    </w:p>
    <w:p w14:paraId="0963135B" w14:textId="77777777" w:rsidR="00083EA6" w:rsidRPr="00377E8B" w:rsidRDefault="00083EA6">
      <w:pPr>
        <w:rPr>
          <w:rFonts w:ascii="Lato" w:hAnsi="Lato"/>
          <w:color w:val="000000" w:themeColor="text1"/>
          <w:sz w:val="22"/>
          <w:szCs w:val="22"/>
        </w:rPr>
      </w:pPr>
    </w:p>
    <w:sectPr w:rsidR="00083EA6" w:rsidRPr="00377E8B" w:rsidSect="005D40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99009" w14:textId="77777777" w:rsidR="00E72663" w:rsidRDefault="00E72663" w:rsidP="00377E8B">
      <w:r>
        <w:separator/>
      </w:r>
    </w:p>
  </w:endnote>
  <w:endnote w:type="continuationSeparator" w:id="0">
    <w:p w14:paraId="5983E5C4" w14:textId="77777777" w:rsidR="00E72663" w:rsidRDefault="00E72663" w:rsidP="0037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A2D1" w14:textId="77777777" w:rsidR="00377E8B" w:rsidRDefault="00377E8B">
    <w:pPr>
      <w:pStyle w:val="Footer"/>
    </w:pPr>
    <w:r>
      <w:rPr>
        <w:noProof/>
      </w:rPr>
      <mc:AlternateContent>
        <mc:Choice Requires="wps">
          <w:drawing>
            <wp:anchor distT="0" distB="0" distL="0" distR="0" simplePos="0" relativeHeight="251659264" behindDoc="0" locked="0" layoutInCell="1" allowOverlap="1" wp14:anchorId="6AEC9018" wp14:editId="1060E9D3">
              <wp:simplePos x="635" y="635"/>
              <wp:positionH relativeFrom="column">
                <wp:align>center</wp:align>
              </wp:positionH>
              <wp:positionV relativeFrom="paragraph">
                <wp:posOffset>635</wp:posOffset>
              </wp:positionV>
              <wp:extent cx="443865" cy="443865"/>
              <wp:effectExtent l="0" t="0" r="1905" b="5715"/>
              <wp:wrapSquare wrapText="bothSides"/>
              <wp:docPr id="2" name="Text Box 2" descr="Juniper Business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637A84"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EC9018" id="_x0000_t202" coordsize="21600,21600" o:spt="202" path="m,l,21600r21600,l21600,xe">
              <v:stroke joinstyle="miter"/>
              <v:path gradientshapeok="t" o:connecttype="rect"/>
            </v:shapetype>
            <v:shape id="Text Box 2" o:spid="_x0000_s1026" type="#_x0000_t202" alt="Juniper Business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" filled="f" stroked="f">
              <v:fill o:detectmouseclick="t"/>
              <v:textbox style="mso-fit-shape-to-text:t" inset="0,0,0,0">
                <w:txbxContent>
                  <w:p w14:paraId="45637A84"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BD7B" w14:textId="77777777" w:rsidR="00377E8B" w:rsidRDefault="00377E8B">
    <w:pPr>
      <w:pStyle w:val="Footer"/>
    </w:pPr>
    <w:r>
      <w:rPr>
        <w:noProof/>
      </w:rPr>
      <mc:AlternateContent>
        <mc:Choice Requires="wps">
          <w:drawing>
            <wp:anchor distT="0" distB="0" distL="0" distR="0" simplePos="0" relativeHeight="251660288" behindDoc="0" locked="0" layoutInCell="1" allowOverlap="1" wp14:anchorId="70F6F5ED" wp14:editId="4D4580BB">
              <wp:simplePos x="0" y="0"/>
              <wp:positionH relativeFrom="column">
                <wp:align>center</wp:align>
              </wp:positionH>
              <wp:positionV relativeFrom="paragraph">
                <wp:posOffset>-1322</wp:posOffset>
              </wp:positionV>
              <wp:extent cx="443865" cy="443865"/>
              <wp:effectExtent l="0" t="0" r="1905" b="5715"/>
              <wp:wrapSquare wrapText="bothSides"/>
              <wp:docPr id="3" name="Text Box 3" descr="Juniper Business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F5DA76"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F6F5ED" id="_x0000_t202" coordsize="21600,21600" o:spt="202" path="m,l,21600r21600,l21600,xe">
              <v:stroke joinstyle="miter"/>
              <v:path gradientshapeok="t" o:connecttype="rect"/>
            </v:shapetype>
            <v:shape id="Text Box 3" o:spid="_x0000_s1027" type="#_x0000_t202" alt="Juniper Business Use Only" style="position:absolute;margin-left:0;margin-top:-.1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" filled="f" stroked="f">
              <v:fill o:detectmouseclick="t"/>
              <v:textbox style="mso-fit-shape-to-text:t" inset="0,0,0,0">
                <w:txbxContent>
                  <w:p w14:paraId="40F5DA76"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09694" w14:textId="77777777" w:rsidR="00377E8B" w:rsidRDefault="00377E8B">
    <w:pPr>
      <w:pStyle w:val="Footer"/>
    </w:pPr>
    <w:r>
      <w:rPr>
        <w:noProof/>
      </w:rPr>
      <mc:AlternateContent>
        <mc:Choice Requires="wps">
          <w:drawing>
            <wp:anchor distT="0" distB="0" distL="0" distR="0" simplePos="0" relativeHeight="251658240" behindDoc="0" locked="0" layoutInCell="1" allowOverlap="1" wp14:anchorId="7E6854AE" wp14:editId="038593BF">
              <wp:simplePos x="635" y="635"/>
              <wp:positionH relativeFrom="column">
                <wp:align>center</wp:align>
              </wp:positionH>
              <wp:positionV relativeFrom="paragraph">
                <wp:posOffset>635</wp:posOffset>
              </wp:positionV>
              <wp:extent cx="443865" cy="443865"/>
              <wp:effectExtent l="0" t="0" r="1905" b="5715"/>
              <wp:wrapSquare wrapText="bothSides"/>
              <wp:docPr id="1" name="Text Box 1" descr="Juniper Business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81B5AB"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6854AE" id="_x0000_t202" coordsize="21600,21600" o:spt="202" path="m,l,21600r21600,l21600,xe">
              <v:stroke joinstyle="miter"/>
              <v:path gradientshapeok="t" o:connecttype="rect"/>
            </v:shapetype>
            <v:shape id="Text Box 1" o:spid="_x0000_s1028" type="#_x0000_t202" alt="Juniper Business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" filled="f" stroked="f">
              <v:fill o:detectmouseclick="t"/>
              <v:textbox style="mso-fit-shape-to-text:t" inset="0,0,0,0">
                <w:txbxContent>
                  <w:p w14:paraId="3681B5AB"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B2F4C" w14:textId="77777777" w:rsidR="00E72663" w:rsidRDefault="00E72663" w:rsidP="00377E8B">
      <w:r>
        <w:separator/>
      </w:r>
    </w:p>
  </w:footnote>
  <w:footnote w:type="continuationSeparator" w:id="0">
    <w:p w14:paraId="682E1855" w14:textId="77777777" w:rsidR="00E72663" w:rsidRDefault="00E72663" w:rsidP="0037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82F9" w14:textId="77777777" w:rsidR="00377E8B" w:rsidRDefault="00377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FB33" w14:textId="77777777" w:rsidR="00377E8B" w:rsidRDefault="00377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1F54" w14:textId="77777777" w:rsidR="00377E8B" w:rsidRDefault="00377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B"/>
    <w:rsid w:val="00083EA6"/>
    <w:rsid w:val="00377E8B"/>
    <w:rsid w:val="00475B82"/>
    <w:rsid w:val="005D403B"/>
    <w:rsid w:val="00AF3249"/>
    <w:rsid w:val="00E7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5DBBC"/>
  <w14:defaultImageDpi w14:val="32767"/>
  <w15:chartTrackingRefBased/>
  <w15:docId w15:val="{4EA52B32-1705-8E4E-B3D3-C5E4C939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E8B"/>
    <w:pPr>
      <w:tabs>
        <w:tab w:val="center" w:pos="4680"/>
        <w:tab w:val="right" w:pos="9360"/>
      </w:tabs>
    </w:pPr>
  </w:style>
  <w:style w:type="character" w:customStyle="1" w:styleId="HeaderChar">
    <w:name w:val="Header Char"/>
    <w:basedOn w:val="DefaultParagraphFont"/>
    <w:link w:val="Header"/>
    <w:uiPriority w:val="99"/>
    <w:rsid w:val="00377E8B"/>
  </w:style>
  <w:style w:type="paragraph" w:styleId="Footer">
    <w:name w:val="footer"/>
    <w:basedOn w:val="Normal"/>
    <w:link w:val="FooterChar"/>
    <w:uiPriority w:val="99"/>
    <w:unhideWhenUsed/>
    <w:rsid w:val="00377E8B"/>
    <w:pPr>
      <w:tabs>
        <w:tab w:val="center" w:pos="4680"/>
        <w:tab w:val="right" w:pos="9360"/>
      </w:tabs>
    </w:pPr>
  </w:style>
  <w:style w:type="character" w:customStyle="1" w:styleId="FooterChar">
    <w:name w:val="Footer Char"/>
    <w:basedOn w:val="DefaultParagraphFont"/>
    <w:link w:val="Footer"/>
    <w:uiPriority w:val="99"/>
    <w:rsid w:val="00377E8B"/>
  </w:style>
  <w:style w:type="character" w:customStyle="1" w:styleId="apple-converted-space">
    <w:name w:val="apple-converted-space"/>
    <w:basedOn w:val="DefaultParagraphFont"/>
    <w:rsid w:val="0037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437592">
      <w:bodyDiv w:val="1"/>
      <w:marLeft w:val="0"/>
      <w:marRight w:val="0"/>
      <w:marTop w:val="0"/>
      <w:marBottom w:val="0"/>
      <w:divBdr>
        <w:top w:val="none" w:sz="0" w:space="0" w:color="auto"/>
        <w:left w:val="none" w:sz="0" w:space="0" w:color="auto"/>
        <w:bottom w:val="none" w:sz="0" w:space="0" w:color="auto"/>
        <w:right w:val="none" w:sz="0" w:space="0" w:color="auto"/>
      </w:divBdr>
    </w:div>
    <w:div w:id="1587111886">
      <w:bodyDiv w:val="1"/>
      <w:marLeft w:val="0"/>
      <w:marRight w:val="0"/>
      <w:marTop w:val="0"/>
      <w:marBottom w:val="0"/>
      <w:divBdr>
        <w:top w:val="none" w:sz="0" w:space="0" w:color="auto"/>
        <w:left w:val="none" w:sz="0" w:space="0" w:color="auto"/>
        <w:bottom w:val="none" w:sz="0" w:space="0" w:color="auto"/>
        <w:right w:val="none" w:sz="0" w:space="0" w:color="auto"/>
      </w:divBdr>
    </w:div>
    <w:div w:id="18574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Phun</dc:creator>
  <cp:keywords/>
  <dc:description/>
  <cp:lastModifiedBy>Liane Phun</cp:lastModifiedBy>
  <cp:revision>1</cp:revision>
  <dcterms:created xsi:type="dcterms:W3CDTF">2020-11-14T04:55:00Z</dcterms:created>
  <dcterms:modified xsi:type="dcterms:W3CDTF">2020-11-14T04:59:00Z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0633b888-ae0d-4341-a75f-06e04137d755_Enabled">
    <vt:lpwstr>true</vt:lpwstr>
  </property>
  <property fmtid="{D5CDD505-2E9C-101B-9397-08002B2CF9AE}" pid="6" name="MSIP_Label_0633b888-ae0d-4341-a75f-06e04137d755_SetDate">
    <vt:lpwstr>2020-11-14T04:55:45Z</vt:lpwstr>
  </property>
  <property fmtid="{D5CDD505-2E9C-101B-9397-08002B2CF9AE}" pid="7" name="MSIP_Label_0633b888-ae0d-4341-a75f-06e04137d755_Method">
    <vt:lpwstr>Standard</vt:lpwstr>
  </property>
  <property fmtid="{D5CDD505-2E9C-101B-9397-08002B2CF9AE}" pid="8" name="MSIP_Label_0633b888-ae0d-4341-a75f-06e04137d755_Name">
    <vt:lpwstr>0633b888-ae0d-4341-a75f-06e04137d755</vt:lpwstr>
  </property>
  <property fmtid="{D5CDD505-2E9C-101B-9397-08002B2CF9AE}" pid="9" name="MSIP_Label_0633b888-ae0d-4341-a75f-06e04137d755_SiteId">
    <vt:lpwstr>bea78b3c-4cdb-4130-854a-1d193232e5f4</vt:lpwstr>
  </property>
  <property fmtid="{D5CDD505-2E9C-101B-9397-08002B2CF9AE}" pid="10" name="MSIP_Label_0633b888-ae0d-4341-a75f-06e04137d755_ActionId">
    <vt:lpwstr>1bbd3b34-bdeb-4e0c-a3f5-2b6ad5a2cf86</vt:lpwstr>
  </property>
  <property fmtid="{D5CDD505-2E9C-101B-9397-08002B2CF9AE}" pid="11" name="MSIP_Label_0633b888-ae0d-4341-a75f-06e04137d755_ContentBits">
    <vt:lpwstr>2</vt:lpwstr>
  </property>
</Properties>
</file>